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C2" w:rsidRPr="00A00F69" w:rsidRDefault="00C341C2" w:rsidP="00C3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69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Соликамска</w:t>
      </w:r>
    </w:p>
    <w:p w:rsidR="00C341C2" w:rsidRPr="00A00F69" w:rsidRDefault="00C341C2" w:rsidP="00C3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автономное  образовательное  учреждение</w:t>
      </w:r>
    </w:p>
    <w:p w:rsidR="00C341C2" w:rsidRPr="00A00F69" w:rsidRDefault="00C341C2" w:rsidP="00C3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дополнительного образования  </w:t>
      </w:r>
    </w:p>
    <w:p w:rsidR="00C341C2" w:rsidRPr="00A00F69" w:rsidRDefault="00C341C2" w:rsidP="00C3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развития творчества детей и юношества «Звездный» </w:t>
      </w:r>
    </w:p>
    <w:p w:rsidR="00C341C2" w:rsidRPr="00A00F69" w:rsidRDefault="00C341C2" w:rsidP="00C34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F6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341C2" w:rsidRPr="00A00F69" w:rsidRDefault="00C341C2" w:rsidP="00C341C2">
      <w:pPr>
        <w:spacing w:after="0" w:line="240" w:lineRule="auto"/>
        <w:rPr>
          <w:rFonts w:ascii="Times New Roman" w:hAnsi="Times New Roman" w:cs="Times New Roman"/>
          <w:kern w:val="2"/>
        </w:rPr>
      </w:pPr>
    </w:p>
    <w:p w:rsidR="00C341C2" w:rsidRPr="00A00F69" w:rsidRDefault="00C341C2" w:rsidP="00C341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0F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41C2" w:rsidRPr="00A00F69" w:rsidRDefault="00C341C2" w:rsidP="00C341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341C2" w:rsidRPr="00A00F69" w:rsidRDefault="00C341C2" w:rsidP="00C341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F69">
        <w:rPr>
          <w:rFonts w:ascii="Times New Roman" w:eastAsia="Times New Roman" w:hAnsi="Times New Roman" w:cs="Times New Roman"/>
        </w:rPr>
        <w:t>ПРИНЯТО:                                                                    УТВЕРЖДАЮ:</w:t>
      </w:r>
    </w:p>
    <w:p w:rsidR="00C341C2" w:rsidRPr="00A00F69" w:rsidRDefault="00C341C2" w:rsidP="00C341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F69">
        <w:rPr>
          <w:rFonts w:ascii="Times New Roman" w:eastAsia="Times New Roman" w:hAnsi="Times New Roman" w:cs="Times New Roman"/>
        </w:rPr>
        <w:t xml:space="preserve">Педагогическим советом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A00F69">
        <w:rPr>
          <w:rFonts w:ascii="Times New Roman" w:eastAsia="Times New Roman" w:hAnsi="Times New Roman" w:cs="Times New Roman"/>
        </w:rPr>
        <w:t>Директор В. В. Журавлева ___________</w:t>
      </w:r>
    </w:p>
    <w:p w:rsidR="00C341C2" w:rsidRPr="00A00F69" w:rsidRDefault="00C341C2" w:rsidP="00C341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F69">
        <w:rPr>
          <w:rFonts w:ascii="Times New Roman" w:eastAsia="Times New Roman" w:hAnsi="Times New Roman" w:cs="Times New Roman"/>
        </w:rPr>
        <w:t xml:space="preserve">протокол №   </w:t>
      </w:r>
      <w:proofErr w:type="gramStart"/>
      <w:r w:rsidRPr="00A00F69">
        <w:rPr>
          <w:rFonts w:ascii="Times New Roman" w:eastAsia="Times New Roman" w:hAnsi="Times New Roman" w:cs="Times New Roman"/>
        </w:rPr>
        <w:t>от</w:t>
      </w:r>
      <w:proofErr w:type="gramEnd"/>
      <w:r w:rsidRPr="00A00F69">
        <w:rPr>
          <w:rFonts w:ascii="Times New Roman" w:eastAsia="Times New Roman" w:hAnsi="Times New Roman" w:cs="Times New Roman"/>
        </w:rPr>
        <w:t xml:space="preserve">                                                            Приказ №       от </w:t>
      </w:r>
    </w:p>
    <w:p w:rsidR="00C341C2" w:rsidRPr="00A00F69" w:rsidRDefault="00C341C2" w:rsidP="00C341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F6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</w:p>
    <w:p w:rsidR="00C341C2" w:rsidRPr="00A00F69" w:rsidRDefault="00C341C2" w:rsidP="00C341C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C341C2" w:rsidRPr="00A00F69" w:rsidRDefault="00C341C2" w:rsidP="00C341C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C341C2" w:rsidRPr="00A00F69" w:rsidRDefault="00C341C2" w:rsidP="00C341C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C341C2" w:rsidRPr="00A00F69" w:rsidRDefault="00C341C2" w:rsidP="00C341C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C341C2" w:rsidRPr="00A00F69" w:rsidRDefault="00C341C2" w:rsidP="00C341C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C341C2" w:rsidRPr="00A00F69" w:rsidRDefault="00C341C2" w:rsidP="00C341C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C341C2" w:rsidRPr="00A00F69" w:rsidRDefault="00C341C2" w:rsidP="00C341C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C341C2" w:rsidRPr="00A00F69" w:rsidRDefault="00C341C2" w:rsidP="00C341C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C341C2" w:rsidRPr="00A00F69" w:rsidRDefault="00C341C2" w:rsidP="00C341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F69">
        <w:rPr>
          <w:rFonts w:ascii="Times New Roman" w:eastAsia="Times New Roman" w:hAnsi="Times New Roman" w:cs="Times New Roman"/>
        </w:rPr>
        <w:t xml:space="preserve"> </w:t>
      </w:r>
    </w:p>
    <w:p w:rsidR="00C341C2" w:rsidRDefault="00C341C2" w:rsidP="00C341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341C2" w:rsidRDefault="00C341C2" w:rsidP="00C341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УРЕГУЛИРОВАНИЮ СПОРОВ МЕЖДУ УЧАСТНИКАМИ ОБРАЗОВАТЕЛЬНЫХ ОТНОШЕНИЙ </w:t>
      </w:r>
    </w:p>
    <w:p w:rsidR="00C341C2" w:rsidRPr="00C341C2" w:rsidRDefault="00C341C2" w:rsidP="00C341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ДО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ЦРТДиЮ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«Звездный»</w:t>
      </w:r>
      <w:r w:rsidRPr="0010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341C2" w:rsidRPr="00A00F69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Pr="00A00F69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Pr="00A00F69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Pr="00A00F69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Pr="00A00F69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Pr="00A00F69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Pr="00A00F69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Pr="00A00F69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Pr="00A00F69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Pr="00A00F69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Pr="00A00F69" w:rsidRDefault="00C341C2" w:rsidP="00C341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C2" w:rsidRDefault="00C341C2" w:rsidP="00C3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1C2" w:rsidRPr="00C341C2" w:rsidRDefault="00C341C2" w:rsidP="00C3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Соликамск</w:t>
      </w:r>
    </w:p>
    <w:tbl>
      <w:tblPr>
        <w:tblW w:w="0" w:type="auto"/>
        <w:tblInd w:w="-1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3"/>
        <w:gridCol w:w="5158"/>
      </w:tblGrid>
      <w:tr w:rsidR="00104D6D" w:rsidRPr="00104D6D" w:rsidTr="00C341C2"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D6D" w:rsidRPr="00370C33" w:rsidRDefault="00104D6D" w:rsidP="0065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4218"/>
                <w:sz w:val="28"/>
                <w:szCs w:val="28"/>
                <w:lang w:eastAsia="ru-RU"/>
              </w:rPr>
            </w:pPr>
          </w:p>
        </w:tc>
        <w:tc>
          <w:tcPr>
            <w:tcW w:w="5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D6D" w:rsidRPr="00370C33" w:rsidRDefault="00104D6D" w:rsidP="0065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4218"/>
                <w:sz w:val="28"/>
                <w:szCs w:val="28"/>
                <w:lang w:eastAsia="ru-RU"/>
              </w:rPr>
            </w:pPr>
          </w:p>
        </w:tc>
      </w:tr>
    </w:tbl>
    <w:p w:rsidR="00104D6D" w:rsidRDefault="001A3A60" w:rsidP="00C3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 о комиссии по регулированию споров</w:t>
      </w:r>
    </w:p>
    <w:p w:rsidR="00104D6D" w:rsidRDefault="001A3A60" w:rsidP="0010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участниками образовательных отношений</w:t>
      </w:r>
      <w:r w:rsidR="0010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3A60" w:rsidRPr="00104D6D" w:rsidRDefault="00104D6D" w:rsidP="00104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МАОУ ДО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ЦРТДиЮ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«Звездный»</w:t>
      </w:r>
      <w:r w:rsidR="001A3A60" w:rsidRPr="0010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A3A60" w:rsidRPr="00104D6D" w:rsidRDefault="001A3A60" w:rsidP="00104D6D">
      <w:pPr>
        <w:numPr>
          <w:ilvl w:val="0"/>
          <w:numId w:val="2"/>
        </w:numPr>
        <w:spacing w:before="226" w:after="0" w:line="270" w:lineRule="atLeast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A3A60" w:rsidRPr="00C84A18" w:rsidRDefault="001A3A60" w:rsidP="00C84A18">
      <w:pPr>
        <w:pStyle w:val="a7"/>
        <w:numPr>
          <w:ilvl w:val="1"/>
          <w:numId w:val="11"/>
        </w:numPr>
        <w:spacing w:before="226" w:after="0" w:line="27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комиссии по урегулированию споров между участник</w:t>
      </w:r>
      <w:r w:rsidR="00170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образовательных отношений (</w:t>
      </w: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104D6D"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 разработано в соответствии с Федеральным законом от 29 декабря 2012 г. № 273-ФЗ «Об образовании в Российской Федерации», вступающи</w:t>
      </w:r>
      <w:r w:rsidR="00104D6D"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силу с 1 сентября 2013 г. (</w:t>
      </w: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r w:rsidR="00104D6D"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Закон</w:t>
      </w: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04D6D"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15 марта 2013 г. № 185 г. «Об утверждении Порядка применения к обучающимся</w:t>
      </w:r>
      <w:proofErr w:type="gramEnd"/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снятия с обучающихся мер дисциплинарного взыскания» с целью регламентации порядка создания, организации работы, принятия решений комиссией по урегулированию споров между участник</w:t>
      </w:r>
      <w:r w:rsidR="00104D6D"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образовательных отношений (</w:t>
      </w: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Комиссия) и их исполнения.</w:t>
      </w:r>
    </w:p>
    <w:p w:rsidR="001A3A60" w:rsidRPr="00C84A18" w:rsidRDefault="001A3A60" w:rsidP="00C84A18">
      <w:pPr>
        <w:pStyle w:val="a7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в целях урегулирования разногласий </w:t>
      </w:r>
      <w:proofErr w:type="gramStart"/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образовательных отношений </w:t>
      </w:r>
      <w:r w:rsidR="00104D6D" w:rsidRPr="00C8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ДО «</w:t>
      </w:r>
      <w:proofErr w:type="spellStart"/>
      <w:r w:rsidR="00104D6D" w:rsidRPr="00C8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ЦРТДиЮ</w:t>
      </w:r>
      <w:proofErr w:type="spellEnd"/>
      <w:r w:rsidR="00104D6D" w:rsidRPr="00C8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«Звездный»</w:t>
      </w:r>
      <w:r w:rsidR="00104D6D"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4D6D"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150">
        <w:rPr>
          <w:rFonts w:ascii="Times New Roman" w:hAnsi="Times New Roman"/>
          <w:sz w:val="28"/>
          <w:szCs w:val="28"/>
        </w:rPr>
        <w:t>Учреждение</w:t>
      </w: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вопросам реализации права на образование, в том числе в случаях возникновения конфликта интересов педаго</w:t>
      </w:r>
      <w:r w:rsidR="00104D6D"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гического работника, применения </w:t>
      </w: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нормативных актов, обжалования решений о применении </w:t>
      </w:r>
      <w:proofErr w:type="gramStart"/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дисциплинарного взыскания.</w:t>
      </w:r>
    </w:p>
    <w:p w:rsidR="001A3A60" w:rsidRPr="00C84A18" w:rsidRDefault="001A3A60" w:rsidP="00C84A18">
      <w:pPr>
        <w:pStyle w:val="a7"/>
        <w:numPr>
          <w:ilvl w:val="1"/>
          <w:numId w:val="11"/>
        </w:numPr>
        <w:spacing w:before="226"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1A3A60" w:rsidRPr="00C84A18" w:rsidRDefault="001A3A60" w:rsidP="00C84A18">
      <w:pPr>
        <w:pStyle w:val="a7"/>
        <w:numPr>
          <w:ilvl w:val="2"/>
          <w:numId w:val="11"/>
        </w:numPr>
        <w:spacing w:before="226" w:after="0" w:line="27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образовательных отно</w:t>
      </w:r>
      <w:r w:rsidR="00071DC3"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– обучающиеся, родители (</w:t>
      </w: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представители) несовершеннолетних обучающихся, педагогические работники.</w:t>
      </w:r>
    </w:p>
    <w:p w:rsidR="001A3A60" w:rsidRPr="00C84A18" w:rsidRDefault="001A3A60" w:rsidP="00E66192">
      <w:pPr>
        <w:pStyle w:val="a7"/>
        <w:numPr>
          <w:ilvl w:val="2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спора</w:t>
      </w:r>
      <w:r w:rsidR="00104D6D"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субъекты о</w:t>
      </w:r>
      <w:r w:rsid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тношений, указанные в п. 1.3.1. </w:t>
      </w: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желающие урегулировать разногласия, указанные в </w:t>
      </w:r>
      <w:proofErr w:type="spellStart"/>
      <w:proofErr w:type="gramStart"/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настоящего Положения, с помощью процедуры урегулирования споров Комиссией.</w:t>
      </w:r>
    </w:p>
    <w:p w:rsidR="001A3A60" w:rsidRPr="00104D6D" w:rsidRDefault="001A3A60" w:rsidP="00E66192">
      <w:pPr>
        <w:numPr>
          <w:ilvl w:val="2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– выборный коллегиальный орган, привлекаемый участниками образовательных отношений в качестве посредников в урегулировании спора для содействия в выработке сторонами решения по существу спора.</w:t>
      </w:r>
    </w:p>
    <w:p w:rsidR="001A3A60" w:rsidRDefault="001A3A60" w:rsidP="00E66192">
      <w:pPr>
        <w:numPr>
          <w:ilvl w:val="2"/>
          <w:numId w:val="11"/>
        </w:numPr>
        <w:spacing w:after="0" w:line="240" w:lineRule="auto"/>
        <w:ind w:left="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по регулированию споров – письменное решение, принятое путем голосования членов Комиссии в результате применения процедуры урегулирования к спору или спорам, к отдельным разногласиям по спору.</w:t>
      </w:r>
    </w:p>
    <w:p w:rsidR="001A3A60" w:rsidRPr="00C84A18" w:rsidRDefault="001A3A60" w:rsidP="00C84A18">
      <w:pPr>
        <w:pStyle w:val="a7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урегулирования спора между участниками образовательных отношений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членов Комиссии.</w:t>
      </w:r>
    </w:p>
    <w:p w:rsidR="001A3A60" w:rsidRPr="00C84A18" w:rsidRDefault="001A3A60" w:rsidP="00C84A18">
      <w:pPr>
        <w:pStyle w:val="a7"/>
        <w:numPr>
          <w:ilvl w:val="1"/>
          <w:numId w:val="11"/>
        </w:numPr>
        <w:spacing w:before="226"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процедуры урегулирования споров сохраняется конфиденциальность всей относящейся к указанной процедуре информации, за исключением случаев, предусмотренных федеральными законами, и случаев, если участники спора не договорились об ином. Члены Комиссии не вправе разглашать информацию, относящуюся к процедуре урегулирования спора и ставшую им известной при ее проведении, без согласия сторон спора.</w:t>
      </w:r>
    </w:p>
    <w:p w:rsidR="00104D6D" w:rsidRDefault="00104D6D" w:rsidP="00104D6D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A60" w:rsidRPr="00071DC3" w:rsidRDefault="001A3A60" w:rsidP="00C84A18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СОЗДАНИЯ, ПРАВА И ОБЯЗАННОСТИ,</w:t>
      </w:r>
    </w:p>
    <w:p w:rsidR="001A3A60" w:rsidRDefault="001A3A60" w:rsidP="00104D6D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КОМИССИИ</w:t>
      </w:r>
    </w:p>
    <w:p w:rsidR="00104D6D" w:rsidRPr="00104D6D" w:rsidRDefault="00104D6D" w:rsidP="00104D6D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60" w:rsidRPr="00071DC3" w:rsidRDefault="001A3A60" w:rsidP="00EE3ECF">
      <w:pPr>
        <w:pStyle w:val="a7"/>
        <w:numPr>
          <w:ilvl w:val="1"/>
          <w:numId w:val="10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E6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 состоит из председателя и 6</w:t>
      </w: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избираемых сроком на один календарный год.</w:t>
      </w:r>
    </w:p>
    <w:p w:rsidR="001A3A60" w:rsidRPr="00071DC3" w:rsidRDefault="001A3A60" w:rsidP="00EE3ECF">
      <w:pPr>
        <w:pStyle w:val="a7"/>
        <w:numPr>
          <w:ilvl w:val="1"/>
          <w:numId w:val="10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Комиссии являются директор </w:t>
      </w:r>
      <w:r w:rsidR="00170150">
        <w:rPr>
          <w:rFonts w:ascii="Times New Roman" w:hAnsi="Times New Roman"/>
          <w:sz w:val="28"/>
          <w:szCs w:val="28"/>
        </w:rPr>
        <w:t>Учреждения</w:t>
      </w: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104D6D"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представителя родителей     (</w:t>
      </w: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представителей) обучающихся </w:t>
      </w:r>
      <w:r w:rsidR="00170150">
        <w:rPr>
          <w:rFonts w:ascii="Times New Roman" w:hAnsi="Times New Roman"/>
          <w:sz w:val="28"/>
          <w:szCs w:val="28"/>
        </w:rPr>
        <w:t>Учреждения</w:t>
      </w: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представителя</w:t>
      </w: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170150">
        <w:rPr>
          <w:rFonts w:ascii="Times New Roman" w:hAnsi="Times New Roman"/>
          <w:sz w:val="28"/>
          <w:szCs w:val="28"/>
        </w:rPr>
        <w:t>Учреждения</w:t>
      </w:r>
      <w:r w:rsidR="00E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представителя обучающихся </w:t>
      </w:r>
      <w:r w:rsidR="00170150">
        <w:rPr>
          <w:rFonts w:ascii="Times New Roman" w:hAnsi="Times New Roman"/>
          <w:sz w:val="28"/>
          <w:szCs w:val="28"/>
        </w:rPr>
        <w:t>Учреждения</w:t>
      </w: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60" w:rsidRDefault="00071DC3" w:rsidP="00EE3ECF">
      <w:pPr>
        <w:numPr>
          <w:ilvl w:val="1"/>
          <w:numId w:val="10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родителей (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представителей) обучающихся </w:t>
      </w:r>
      <w:r w:rsidR="00170150">
        <w:rPr>
          <w:rFonts w:ascii="Times New Roman" w:hAnsi="Times New Roman"/>
          <w:sz w:val="28"/>
          <w:szCs w:val="28"/>
        </w:rPr>
        <w:t>Учреждения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 большинством голосов путем открытого голосования на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родительском собрании сроком на один календарный год с правом переизбрания на второй </w:t>
      </w:r>
      <w:r w:rsid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192" w:rsidRPr="00EE3ECF" w:rsidRDefault="00E66192" w:rsidP="00EE3ECF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работников </w:t>
      </w:r>
      <w:r w:rsidR="00170150">
        <w:rPr>
          <w:rFonts w:ascii="Times New Roman" w:hAnsi="Times New Roman"/>
          <w:sz w:val="28"/>
          <w:szCs w:val="28"/>
        </w:rPr>
        <w:t>Учреждения</w:t>
      </w:r>
      <w:r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 большинством голосов путем открытого голосования на общем собрании коллектива сроком на один календарный год с правом переизбрания на второй</w:t>
      </w:r>
      <w:r w:rsidR="00EE3ECF"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CF" w:rsidRPr="00EE3ECF" w:rsidRDefault="001A3A60" w:rsidP="00EE3ECF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обучающихся </w:t>
      </w:r>
      <w:r w:rsidR="00170150">
        <w:rPr>
          <w:rFonts w:ascii="Times New Roman" w:hAnsi="Times New Roman"/>
          <w:sz w:val="28"/>
          <w:szCs w:val="28"/>
        </w:rPr>
        <w:t>Учреждения</w:t>
      </w:r>
      <w:r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большинством голосов путем открытого </w:t>
      </w:r>
      <w:proofErr w:type="gramStart"/>
      <w:r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proofErr w:type="gramEnd"/>
      <w:r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обучающихся на один календарный год с правом переизбрания на второй</w:t>
      </w:r>
      <w:r w:rsidR="00EE3ECF"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CF" w:rsidRPr="00EE3ECF" w:rsidRDefault="00EE3ECF" w:rsidP="00EE3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EE3ECF" w:rsidRPr="00EE3ECF" w:rsidRDefault="00EE3ECF" w:rsidP="00EE3ECF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EE3ECF" w:rsidRPr="00EE3ECF" w:rsidRDefault="00EE3ECF" w:rsidP="00EE3ECF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sz w:val="28"/>
          <w:szCs w:val="28"/>
        </w:rPr>
        <w:t xml:space="preserve">Руководство Комиссией осуществляет председатель. Председателем является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170150">
        <w:rPr>
          <w:rFonts w:ascii="Times New Roman" w:hAnsi="Times New Roman"/>
          <w:sz w:val="28"/>
          <w:szCs w:val="28"/>
        </w:rPr>
        <w:t>Учреждения</w:t>
      </w:r>
      <w:r w:rsidRPr="00EE3ECF">
        <w:rPr>
          <w:rFonts w:ascii="Times New Roman" w:hAnsi="Times New Roman"/>
          <w:sz w:val="28"/>
          <w:szCs w:val="28"/>
        </w:rPr>
        <w:t>.</w:t>
      </w:r>
    </w:p>
    <w:p w:rsidR="00EE3ECF" w:rsidRPr="00EE3ECF" w:rsidRDefault="00EE3ECF" w:rsidP="00EE3ECF">
      <w:pPr>
        <w:pStyle w:val="a7"/>
        <w:numPr>
          <w:ilvl w:val="1"/>
          <w:numId w:val="10"/>
        </w:numPr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sz w:val="28"/>
          <w:szCs w:val="28"/>
        </w:rPr>
        <w:t>Председатель Комиссии: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осуществляет общее руководство деятельностью Комиссии;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председательствует на заседаниях Комиссии;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организует работу Комиссии;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определяет план работы Комиссии;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осуществляет общий </w:t>
      </w:r>
      <w:proofErr w:type="gramStart"/>
      <w:r w:rsidRPr="00EE3E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3ECF">
        <w:rPr>
          <w:rFonts w:ascii="Times New Roman" w:hAnsi="Times New Roman"/>
          <w:sz w:val="28"/>
          <w:szCs w:val="28"/>
        </w:rPr>
        <w:t xml:space="preserve"> реализацией принятых Комиссией решений;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распределяет обязанности между членами Комиссии.</w:t>
      </w:r>
    </w:p>
    <w:p w:rsidR="00EE3ECF" w:rsidRPr="00EE3ECF" w:rsidRDefault="00EE3ECF" w:rsidP="00EE3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EE3ECF">
        <w:rPr>
          <w:rFonts w:ascii="Times New Roman" w:hAnsi="Times New Roman"/>
          <w:sz w:val="28"/>
          <w:szCs w:val="28"/>
        </w:rPr>
        <w:t>Заместитель председателя Комиссии назначается решением председателя Комиссии.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EE3ECF">
        <w:rPr>
          <w:rFonts w:ascii="Times New Roman" w:hAnsi="Times New Roman"/>
          <w:sz w:val="28"/>
          <w:szCs w:val="28"/>
        </w:rPr>
        <w:t xml:space="preserve"> координирует работу членов Комиссии;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готовит документы, выносимые на рассмотрение Комиссии;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EE3E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3ECF">
        <w:rPr>
          <w:rFonts w:ascii="Times New Roman" w:hAnsi="Times New Roman"/>
          <w:sz w:val="28"/>
          <w:szCs w:val="28"/>
        </w:rPr>
        <w:t xml:space="preserve"> выполнением плана работы Комиссии;</w:t>
      </w:r>
    </w:p>
    <w:p w:rsid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в случае отсутствия председателя Комиссии выполняет его обязанности.</w:t>
      </w:r>
    </w:p>
    <w:p w:rsidR="00EE3ECF" w:rsidRPr="00EE3ECF" w:rsidRDefault="00EE3ECF" w:rsidP="00EE3EC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3E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E3ECF">
        <w:rPr>
          <w:rFonts w:ascii="Times New Roman" w:hAnsi="Times New Roman"/>
          <w:sz w:val="28"/>
          <w:szCs w:val="28"/>
        </w:rPr>
        <w:t>. Ответственным секретарем Комиссии является представитель работников Учреждения.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sz w:val="28"/>
          <w:szCs w:val="28"/>
        </w:rPr>
        <w:t>Ответственный секретарь Комиссии: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организует делопроизводство Комиссии;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ведет протоколы заседаний Комиссии;</w:t>
      </w:r>
    </w:p>
    <w:p w:rsidR="00EE3ECF" w:rsidRPr="00EE3ECF" w:rsidRDefault="00EE3ECF" w:rsidP="00EE3EC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информирует членов Комиссии о д</w:t>
      </w:r>
      <w:r>
        <w:rPr>
          <w:rFonts w:ascii="Times New Roman" w:hAnsi="Times New Roman"/>
          <w:sz w:val="28"/>
          <w:szCs w:val="28"/>
        </w:rPr>
        <w:t xml:space="preserve">ате, месте и времени проведения </w:t>
      </w:r>
      <w:r w:rsidRPr="00EE3ECF">
        <w:rPr>
          <w:rFonts w:ascii="Times New Roman" w:hAnsi="Times New Roman"/>
          <w:sz w:val="28"/>
          <w:szCs w:val="28"/>
        </w:rPr>
        <w:t>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EE3ECF" w:rsidRPr="00EE3ECF" w:rsidRDefault="00EE3ECF" w:rsidP="00EE3EC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доводит решения Комиссии до администрации Учреждения, осуществляющего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EE3ECF" w:rsidRPr="00EE3ECF" w:rsidRDefault="00EE3ECF" w:rsidP="00EE3ECF">
      <w:pPr>
        <w:pStyle w:val="a7"/>
        <w:spacing w:after="0" w:line="240" w:lineRule="auto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обеспечивает </w:t>
      </w:r>
      <w:proofErr w:type="gramStart"/>
      <w:r w:rsidRPr="00EE3E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3ECF">
        <w:rPr>
          <w:rFonts w:ascii="Times New Roman" w:hAnsi="Times New Roman"/>
          <w:sz w:val="28"/>
          <w:szCs w:val="28"/>
        </w:rPr>
        <w:t xml:space="preserve"> выполнением решений Комиссии;</w:t>
      </w:r>
    </w:p>
    <w:p w:rsidR="00EE3ECF" w:rsidRPr="00EE3ECF" w:rsidRDefault="00EE3ECF" w:rsidP="00EE3EC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3ECF">
        <w:rPr>
          <w:rFonts w:ascii="Times New Roman" w:hAnsi="Times New Roman"/>
          <w:color w:val="000000"/>
          <w:sz w:val="28"/>
          <w:szCs w:val="28"/>
        </w:rPr>
        <w:t>–</w:t>
      </w:r>
      <w:r w:rsidRPr="00EE3ECF">
        <w:rPr>
          <w:rFonts w:ascii="Times New Roman" w:hAnsi="Times New Roman"/>
          <w:sz w:val="28"/>
          <w:szCs w:val="28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1A3A60" w:rsidRPr="00104D6D" w:rsidRDefault="00EE3ECF" w:rsidP="00EE3EC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:rsidR="001A3A60" w:rsidRPr="00104D6D" w:rsidRDefault="00071DC3" w:rsidP="00EE3EC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к рассмотрению письменные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 </w:t>
      </w:r>
      <w:r w:rsidR="00170150">
        <w:rPr>
          <w:rFonts w:ascii="Times New Roman" w:hAnsi="Times New Roman"/>
          <w:sz w:val="28"/>
          <w:szCs w:val="28"/>
        </w:rPr>
        <w:t>Учреждения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60" w:rsidRPr="00104D6D" w:rsidRDefault="00071DC3" w:rsidP="00EE3E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по каждому спорному вопросу, относящемуся к его компетенции.</w:t>
      </w:r>
    </w:p>
    <w:p w:rsidR="001A3A60" w:rsidRPr="00104D6D" w:rsidRDefault="00071DC3" w:rsidP="00EE3E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дополнительную документацию, материалы для своевременного урегулирования спора</w:t>
      </w:r>
    </w:p>
    <w:p w:rsidR="001A3A60" w:rsidRPr="00EE3ECF" w:rsidRDefault="001A3A60" w:rsidP="00EE3ECF">
      <w:pPr>
        <w:pStyle w:val="a7"/>
        <w:numPr>
          <w:ilvl w:val="1"/>
          <w:numId w:val="12"/>
        </w:numPr>
        <w:spacing w:after="0" w:line="240" w:lineRule="atLeast"/>
        <w:ind w:hanging="10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:rsidR="001A3A60" w:rsidRPr="00104D6D" w:rsidRDefault="00071DC3" w:rsidP="00EE3ECF">
      <w:pPr>
        <w:spacing w:after="0" w:line="270" w:lineRule="atLeast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всех заседаниях комиссии.</w:t>
      </w:r>
    </w:p>
    <w:p w:rsidR="001A3A60" w:rsidRPr="00104D6D" w:rsidRDefault="00071DC3" w:rsidP="00EE3ECF">
      <w:pPr>
        <w:spacing w:after="0" w:line="240" w:lineRule="atLeast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рассмотрении поданных заявлений в устной или письменной форме.</w:t>
      </w:r>
    </w:p>
    <w:p w:rsidR="001A3A60" w:rsidRPr="00104D6D" w:rsidRDefault="00071DC3" w:rsidP="00071DC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по заявленному вопросу открытым голосованием своевременно, если не оговорены дополнительные сроки рассмотрения заявления.</w:t>
      </w:r>
    </w:p>
    <w:p w:rsidR="001A3A60" w:rsidRPr="00104D6D" w:rsidRDefault="00071DC3" w:rsidP="00071DC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обоснованный ответ заявителю в письменной форме в соответствии с пожеланием заявителя.</w:t>
      </w:r>
    </w:p>
    <w:p w:rsidR="001A3A60" w:rsidRPr="00071DC3" w:rsidRDefault="001A3A60" w:rsidP="00EE3ECF">
      <w:pPr>
        <w:pStyle w:val="a7"/>
        <w:numPr>
          <w:ilvl w:val="1"/>
          <w:numId w:val="12"/>
        </w:numPr>
        <w:spacing w:after="0" w:line="27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не вправе:</w:t>
      </w:r>
    </w:p>
    <w:p w:rsidR="001A3A60" w:rsidRPr="00104D6D" w:rsidRDefault="00071DC3" w:rsidP="00071DC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деятельность члена Комиссии, если при проведении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урегулирования спора он лично (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или косвенно) заинтересован в ее результате, в том числе состоит с лицом, являющимся одной из сторон, в родственных отношениях.</w:t>
      </w:r>
    </w:p>
    <w:p w:rsidR="001A3A60" w:rsidRDefault="00071DC3" w:rsidP="00071DC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без согласия сторон публичные заявления по существу спора.</w:t>
      </w:r>
    </w:p>
    <w:p w:rsidR="00071DC3" w:rsidRPr="00104D6D" w:rsidRDefault="00071DC3" w:rsidP="00071DC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60" w:rsidRPr="00071DC3" w:rsidRDefault="001A3A60" w:rsidP="00C84A18">
      <w:pPr>
        <w:pStyle w:val="a7"/>
        <w:numPr>
          <w:ilvl w:val="0"/>
          <w:numId w:val="11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РАБОТЫ КОМИССИИ</w:t>
      </w:r>
    </w:p>
    <w:p w:rsidR="001A3A60" w:rsidRPr="00104D6D" w:rsidRDefault="001A3A60" w:rsidP="00104D6D">
      <w:pPr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3A60" w:rsidRPr="00071DC3" w:rsidRDefault="001A3A60" w:rsidP="00071DC3">
      <w:pPr>
        <w:pStyle w:val="a7"/>
        <w:numPr>
          <w:ilvl w:val="1"/>
          <w:numId w:val="9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Урегулирования Комиссией спора осуществляется на основе заявления одной из сторон спора.</w:t>
      </w:r>
    </w:p>
    <w:p w:rsidR="001A3A60" w:rsidRPr="00071DC3" w:rsidRDefault="001A3A60" w:rsidP="00071DC3">
      <w:pPr>
        <w:pStyle w:val="a7"/>
        <w:numPr>
          <w:ilvl w:val="1"/>
          <w:numId w:val="9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сторон спора подаются в Комиссию в письменной форме и должны содержать сведения о сторонах, предмете спора.</w:t>
      </w:r>
    </w:p>
    <w:p w:rsidR="001A3A60" w:rsidRPr="00104D6D" w:rsidRDefault="001A3A60" w:rsidP="00071DC3">
      <w:pPr>
        <w:numPr>
          <w:ilvl w:val="1"/>
          <w:numId w:val="9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обязана рассмотреть заявление не позднее 10 календарных дней со дня его поступления.</w:t>
      </w:r>
    </w:p>
    <w:p w:rsidR="001A3A60" w:rsidRPr="00104D6D" w:rsidRDefault="001A3A60" w:rsidP="00071DC3">
      <w:pPr>
        <w:numPr>
          <w:ilvl w:val="1"/>
          <w:numId w:val="9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в связи со сложностью разрешаемого спора, с необходимостью получения дополнительной информации или документов</w:t>
      </w:r>
      <w:r w:rsid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процедуры урегулирования спора может быть увеличен при согласии всех членов Комиссии, но не более чем на 30 календарных дней.</w:t>
      </w:r>
    </w:p>
    <w:p w:rsidR="001A3A60" w:rsidRPr="00104D6D" w:rsidRDefault="001A3A60" w:rsidP="00071DC3">
      <w:pPr>
        <w:numPr>
          <w:ilvl w:val="1"/>
          <w:numId w:val="9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имеет право пригласить для беседы участников образовательных отношений, не собирая весь состав Комиссии.</w:t>
      </w:r>
    </w:p>
    <w:p w:rsidR="001A3A60" w:rsidRPr="00104D6D" w:rsidRDefault="001A3A60" w:rsidP="00071DC3">
      <w:pPr>
        <w:numPr>
          <w:ilvl w:val="1"/>
          <w:numId w:val="9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рассматривается Комиссией на заседании в полном составе с обязательным уведомлением заявителя и ответчика о времени и месте заседания.</w:t>
      </w:r>
    </w:p>
    <w:p w:rsidR="001A3A60" w:rsidRDefault="001A3A60" w:rsidP="00071DC3">
      <w:pPr>
        <w:numPr>
          <w:ilvl w:val="1"/>
          <w:numId w:val="9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оформляются протоколом.</w:t>
      </w:r>
    </w:p>
    <w:p w:rsidR="00071DC3" w:rsidRPr="00104D6D" w:rsidRDefault="00071DC3" w:rsidP="00071DC3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60" w:rsidRPr="00104D6D" w:rsidRDefault="001A3A60" w:rsidP="00071DC3">
      <w:pPr>
        <w:numPr>
          <w:ilvl w:val="0"/>
          <w:numId w:val="9"/>
        </w:numPr>
        <w:spacing w:after="0" w:line="240" w:lineRule="atLeast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ПРИНЯТИЯ РЕШЕНИЙ И ИХ ИСПОЛНЕНИЯ</w:t>
      </w:r>
    </w:p>
    <w:p w:rsidR="001A3A60" w:rsidRPr="00104D6D" w:rsidRDefault="001A3A60" w:rsidP="00104D6D">
      <w:pPr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3A60" w:rsidRPr="00071DC3" w:rsidRDefault="001A3A60" w:rsidP="00071DC3">
      <w:pPr>
        <w:pStyle w:val="a7"/>
        <w:numPr>
          <w:ilvl w:val="1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заявления Комиссия принимает решение.</w:t>
      </w:r>
    </w:p>
    <w:p w:rsidR="001A3A60" w:rsidRPr="00071DC3" w:rsidRDefault="001A3A60" w:rsidP="00071DC3">
      <w:pPr>
        <w:pStyle w:val="a7"/>
        <w:numPr>
          <w:ilvl w:val="1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большинством голосов и фиксируется в протоколе заседания Комиссии. Председатель Комиссии голосует последним, его голос является решающим.</w:t>
      </w:r>
    </w:p>
    <w:p w:rsidR="001A3A60" w:rsidRPr="00104D6D" w:rsidRDefault="001A3A60" w:rsidP="00071DC3">
      <w:pPr>
        <w:numPr>
          <w:ilvl w:val="1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1A3A60" w:rsidRPr="00104D6D" w:rsidRDefault="001A3A60" w:rsidP="00071DC3">
      <w:pPr>
        <w:numPr>
          <w:ilvl w:val="1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может быть обжаловано в установленном законодательством Российской Федерации порядке.</w:t>
      </w:r>
    </w:p>
    <w:p w:rsidR="00071DC3" w:rsidRPr="00071DC3" w:rsidRDefault="00071DC3" w:rsidP="00071DC3">
      <w:pPr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60" w:rsidRPr="00104D6D" w:rsidRDefault="001A3A60" w:rsidP="00071DC3">
      <w:pPr>
        <w:numPr>
          <w:ilvl w:val="0"/>
          <w:numId w:val="8"/>
        </w:numPr>
        <w:spacing w:after="0" w:line="240" w:lineRule="atLeast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1A3A60" w:rsidRPr="00104D6D" w:rsidRDefault="001A3A60" w:rsidP="00104D6D">
      <w:pPr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3A60" w:rsidRPr="00104D6D" w:rsidRDefault="00071DC3" w:rsidP="00071DC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A3A60"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Данное Положение обязательно для исполнения всеми участниками образовательных отношений.</w:t>
      </w:r>
    </w:p>
    <w:p w:rsidR="001A3A60" w:rsidRPr="00104D6D" w:rsidRDefault="001A3A60" w:rsidP="00071DC3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  Настоящее Положение вступает в силу с момента его утверждения директором </w:t>
      </w:r>
      <w:r w:rsidR="00170150">
        <w:rPr>
          <w:rFonts w:ascii="Times New Roman" w:hAnsi="Times New Roman"/>
          <w:sz w:val="28"/>
          <w:szCs w:val="28"/>
        </w:rPr>
        <w:t>Учреждения</w:t>
      </w:r>
      <w:r w:rsidR="00071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9C2" w:rsidRDefault="00DC79C2" w:rsidP="00104D6D"/>
    <w:sectPr w:rsidR="00DC79C2" w:rsidSect="00DC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C7F"/>
    <w:multiLevelType w:val="multilevel"/>
    <w:tmpl w:val="6EB484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1F3416A"/>
    <w:multiLevelType w:val="multilevel"/>
    <w:tmpl w:val="684A7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45170DF"/>
    <w:multiLevelType w:val="multilevel"/>
    <w:tmpl w:val="D0D8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2058D"/>
    <w:multiLevelType w:val="multilevel"/>
    <w:tmpl w:val="61A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72AFA"/>
    <w:multiLevelType w:val="multilevel"/>
    <w:tmpl w:val="F0BA9F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000453C"/>
    <w:multiLevelType w:val="multilevel"/>
    <w:tmpl w:val="8280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F314B"/>
    <w:multiLevelType w:val="multilevel"/>
    <w:tmpl w:val="A8D2EB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6AB61316"/>
    <w:multiLevelType w:val="multilevel"/>
    <w:tmpl w:val="D028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B0577"/>
    <w:multiLevelType w:val="multilevel"/>
    <w:tmpl w:val="A7B8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655EE"/>
    <w:multiLevelType w:val="multilevel"/>
    <w:tmpl w:val="AF18CCC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78577209"/>
    <w:multiLevelType w:val="multilevel"/>
    <w:tmpl w:val="0A68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E799A"/>
    <w:multiLevelType w:val="hybridMultilevel"/>
    <w:tmpl w:val="5F6AC566"/>
    <w:lvl w:ilvl="0" w:tplc="120E25B8">
      <w:start w:val="4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A60"/>
    <w:rsid w:val="00071DC3"/>
    <w:rsid w:val="00104D6D"/>
    <w:rsid w:val="00170150"/>
    <w:rsid w:val="001A3A60"/>
    <w:rsid w:val="00790E42"/>
    <w:rsid w:val="00A22ADB"/>
    <w:rsid w:val="00B84242"/>
    <w:rsid w:val="00C341C2"/>
    <w:rsid w:val="00C84A18"/>
    <w:rsid w:val="00DC79C2"/>
    <w:rsid w:val="00E66192"/>
    <w:rsid w:val="00EA08ED"/>
    <w:rsid w:val="00EA1847"/>
    <w:rsid w:val="00E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C2"/>
  </w:style>
  <w:style w:type="paragraph" w:styleId="2">
    <w:name w:val="heading 2"/>
    <w:basedOn w:val="a"/>
    <w:link w:val="20"/>
    <w:uiPriority w:val="9"/>
    <w:qFormat/>
    <w:rsid w:val="001A3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3A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A60"/>
  </w:style>
  <w:style w:type="paragraph" w:styleId="a5">
    <w:name w:val="Balloon Text"/>
    <w:basedOn w:val="a"/>
    <w:link w:val="a6"/>
    <w:uiPriority w:val="99"/>
    <w:semiHidden/>
    <w:unhideWhenUsed/>
    <w:rsid w:val="001A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A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1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</dc:creator>
  <cp:keywords/>
  <dc:description/>
  <cp:lastModifiedBy>VVG</cp:lastModifiedBy>
  <cp:revision>9</cp:revision>
  <dcterms:created xsi:type="dcterms:W3CDTF">2016-01-15T19:49:00Z</dcterms:created>
  <dcterms:modified xsi:type="dcterms:W3CDTF">2016-02-19T16:22:00Z</dcterms:modified>
</cp:coreProperties>
</file>